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8BC" w:rsidRDefault="005908BC" w:rsidP="004B45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Hajdúszoboszlói Helyi Választási Bizottság</w:t>
      </w:r>
    </w:p>
    <w:p w:rsidR="005908BC" w:rsidRDefault="005908BC" w:rsidP="004B45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4200. Hajdúszoboszló, Hősök tere 1.</w:t>
      </w:r>
    </w:p>
    <w:p w:rsidR="005908BC" w:rsidRDefault="005908BC" w:rsidP="004B45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Tel.: 52/557-300, fax: 52/557-302.</w:t>
      </w:r>
    </w:p>
    <w:p w:rsidR="005908BC" w:rsidRDefault="005908BC" w:rsidP="004B45A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E-mail: </w:t>
      </w:r>
      <w:hyperlink r:id="rId7" w:history="1">
        <w:r w:rsidRPr="00425DDC">
          <w:rPr>
            <w:rStyle w:val="Hyperlink"/>
            <w:rFonts w:ascii="Times New Roman" w:hAnsi="Times New Roman" w:cs="Calibri"/>
            <w:b/>
            <w:sz w:val="24"/>
            <w:szCs w:val="24"/>
          </w:rPr>
          <w:t>hvi@hajduszob.hu</w:t>
        </w:r>
      </w:hyperlink>
      <w:r>
        <w:rPr>
          <w:rFonts w:ascii="Times New Roman" w:hAnsi="Times New Roman"/>
          <w:b/>
          <w:sz w:val="24"/>
          <w:szCs w:val="24"/>
        </w:rPr>
        <w:t xml:space="preserve">, </w:t>
      </w:r>
      <w:hyperlink r:id="rId8" w:history="1">
        <w:r w:rsidRPr="00425DDC">
          <w:rPr>
            <w:rStyle w:val="Hyperlink"/>
            <w:rFonts w:ascii="Times New Roman" w:hAnsi="Times New Roman" w:cs="Calibri"/>
            <w:b/>
            <w:sz w:val="24"/>
            <w:szCs w:val="24"/>
          </w:rPr>
          <w:t>polgmhiv@hajduszob.hu</w:t>
        </w:r>
      </w:hyperlink>
    </w:p>
    <w:p w:rsidR="005908BC" w:rsidRDefault="005908B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sz w:val="24"/>
          <w:szCs w:val="24"/>
        </w:rPr>
        <w:t xml:space="preserve"> nemzetiségi jelöltek sorrendjének sorsolása</w:t>
      </w:r>
    </w:p>
    <w:p w:rsidR="005908BC" w:rsidRDefault="005908BC" w:rsidP="00C23C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08BC" w:rsidRDefault="005908BC" w:rsidP="00C23C6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08BC" w:rsidRDefault="005908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55/2014. (09.08.) HVB határozat</w:t>
      </w:r>
    </w:p>
    <w:p w:rsidR="005908BC" w:rsidRDefault="005908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08BC" w:rsidRDefault="005908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Hajdúszoboszlói Helyi Választási Bizottság a választási eljárásról szóló 2013. évi XXXVI. törvény (a továbbiakban: Ve.) 160. § (2) bekezdésében biztosított feladatkörében eljárva a 2014. október 12. napján megtartásra kerülő nemzetiségi önkormányzati képviselők és polgármesterek választásán a hajdúszoboszlói nemzetiségi önkormányzati képviselők sorrendjét – sorsolással – az alábbiak szerint határozza meg: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NÉMET NEMZETISÉGI JELÖLTEK sorrendje: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08BC" w:rsidRPr="00C23C69" w:rsidRDefault="005908BC" w:rsidP="00C23C6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C69">
        <w:rPr>
          <w:rFonts w:ascii="Times New Roman" w:hAnsi="Times New Roman" w:cs="Times New Roman"/>
          <w:b/>
          <w:i/>
          <w:sz w:val="24"/>
          <w:szCs w:val="24"/>
        </w:rPr>
        <w:t>Radácsi Gusztáv Szatmári Németek Egyesülete</w:t>
      </w:r>
    </w:p>
    <w:p w:rsidR="005908BC" w:rsidRPr="00C23C69" w:rsidRDefault="005908BC" w:rsidP="00C23C6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C69">
        <w:rPr>
          <w:rFonts w:ascii="Times New Roman" w:hAnsi="Times New Roman" w:cs="Times New Roman"/>
          <w:b/>
          <w:i/>
          <w:sz w:val="24"/>
          <w:szCs w:val="24"/>
        </w:rPr>
        <w:t>Sütő Róbert Szatmári Németek Egyesülete</w:t>
      </w:r>
    </w:p>
    <w:p w:rsidR="005908BC" w:rsidRDefault="005908BC" w:rsidP="00C23C69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C69">
        <w:rPr>
          <w:rFonts w:ascii="Times New Roman" w:hAnsi="Times New Roman" w:cs="Times New Roman"/>
          <w:b/>
          <w:i/>
          <w:sz w:val="24"/>
          <w:szCs w:val="24"/>
        </w:rPr>
        <w:t>Jagarics Ferenc Szatmári Németek Egyesülete</w:t>
      </w:r>
    </w:p>
    <w:p w:rsidR="005908BC" w:rsidRDefault="005908BC" w:rsidP="00C23C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908BC" w:rsidRDefault="005908BC" w:rsidP="00C23C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908BC" w:rsidRDefault="005908BC" w:rsidP="00C23C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908BC" w:rsidRDefault="005908BC" w:rsidP="00C23C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ROMA NEMZETISÉGI JELÖLTEK sorrendje:</w:t>
      </w:r>
    </w:p>
    <w:p w:rsidR="005908BC" w:rsidRPr="00C23C69" w:rsidRDefault="005908BC" w:rsidP="00C23C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908BC" w:rsidRPr="00C23C69" w:rsidRDefault="005908BC" w:rsidP="00C23C6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C69">
        <w:rPr>
          <w:rFonts w:ascii="Times New Roman" w:hAnsi="Times New Roman" w:cs="Times New Roman"/>
          <w:b/>
          <w:i/>
          <w:sz w:val="24"/>
          <w:szCs w:val="24"/>
        </w:rPr>
        <w:t>Horváth Lajos „LUNGO DROM”</w:t>
      </w:r>
    </w:p>
    <w:p w:rsidR="005908BC" w:rsidRPr="00C23C69" w:rsidRDefault="005908BC" w:rsidP="00C23C6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C69">
        <w:rPr>
          <w:rFonts w:ascii="Times New Roman" w:hAnsi="Times New Roman" w:cs="Times New Roman"/>
          <w:b/>
          <w:i/>
          <w:sz w:val="24"/>
          <w:szCs w:val="24"/>
        </w:rPr>
        <w:t>Galyas István Krisztián Nemzeti Roma Összefogás</w:t>
      </w:r>
    </w:p>
    <w:p w:rsidR="005908BC" w:rsidRPr="00C23C69" w:rsidRDefault="005908BC" w:rsidP="00C23C6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C69">
        <w:rPr>
          <w:rFonts w:ascii="Times New Roman" w:hAnsi="Times New Roman" w:cs="Times New Roman"/>
          <w:b/>
          <w:i/>
          <w:sz w:val="24"/>
          <w:szCs w:val="24"/>
        </w:rPr>
        <w:t>Gönczi Antalné Nemzeti Roma Összefogás</w:t>
      </w:r>
    </w:p>
    <w:p w:rsidR="005908BC" w:rsidRPr="00C23C69" w:rsidRDefault="005908BC" w:rsidP="00C23C6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C69">
        <w:rPr>
          <w:rFonts w:ascii="Times New Roman" w:hAnsi="Times New Roman" w:cs="Times New Roman"/>
          <w:b/>
          <w:i/>
          <w:sz w:val="24"/>
          <w:szCs w:val="24"/>
        </w:rPr>
        <w:t>Ludmány Patrikné „LUNGO DROM”</w:t>
      </w:r>
    </w:p>
    <w:p w:rsidR="005908BC" w:rsidRPr="00C23C69" w:rsidRDefault="005908BC" w:rsidP="00C23C6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C69">
        <w:rPr>
          <w:rFonts w:ascii="Times New Roman" w:hAnsi="Times New Roman" w:cs="Times New Roman"/>
          <w:b/>
          <w:i/>
          <w:sz w:val="24"/>
          <w:szCs w:val="24"/>
        </w:rPr>
        <w:t>Gönczi Martina Melinda Nemzeti Roma Összefogás</w:t>
      </w:r>
    </w:p>
    <w:p w:rsidR="005908BC" w:rsidRPr="00C23C69" w:rsidRDefault="005908BC" w:rsidP="00C23C6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3C69">
        <w:rPr>
          <w:rFonts w:ascii="Times New Roman" w:hAnsi="Times New Roman" w:cs="Times New Roman"/>
          <w:b/>
          <w:i/>
          <w:sz w:val="24"/>
          <w:szCs w:val="24"/>
        </w:rPr>
        <w:t xml:space="preserve">Vadász Lászlóné „LUNGO DROM” 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BC" w:rsidRDefault="005908BC" w:rsidP="00C23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Bizottság határozata ellen a Ve. 239. §-a értelmében nincs helye önálló jogorvoslatnak. A sorsolás törvényessége elleni jogorvoslat a szavazólap adattartalmának jóváhagyása elleni bírósági felülvizsgálati kérelembe foglalható.</w:t>
      </w:r>
    </w:p>
    <w:p w:rsidR="005908BC" w:rsidRPr="00C23C69" w:rsidRDefault="005908BC" w:rsidP="00C23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BC" w:rsidRDefault="005908B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n d o k o l á s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Ve. 160. § (1) bekezdése szerint a szavazólapon a jelöltek, illetve listák a választási bizottság által kisorsolt sorrendben szerepelnek.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pr770"/>
      <w:bookmarkEnd w:id="0"/>
      <w:r>
        <w:rPr>
          <w:rFonts w:ascii="Times New Roman" w:hAnsi="Times New Roman" w:cs="Times New Roman"/>
          <w:bCs/>
          <w:sz w:val="24"/>
          <w:szCs w:val="24"/>
        </w:rPr>
        <w:t>A Ve. 160. § (2) bekezdése értelmében a választási bizottság a bejelentett jelöltek, illetve listák - annak a jelöltnek vagy listának a kivételével, amelynek nyilvántartásba vételét jogerősen elutasították - sorrendjének sorsolását a jelöltek, illetve listák bejelentésére rendelkezésre álló határnapon, 16 óra után végzi el.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Mindezekre tekintettel a Bizottság a szavazólapon a jelöltek sorrendjét a rendelkező részben foglaltak szerint állapította meg.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határozat a Ve. 160. § (2) bekezdésén, a jogorvoslatról szóló tájékoztatás a Ve. 239. §-án alapul.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Hajdúszoboszló, 2014. szeptember 8.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:rsidR="005908BC" w:rsidRPr="00C66AB1" w:rsidRDefault="005908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AB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Dr. Úr Attila Bendegúz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AB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HVB. elnök</w:t>
      </w: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BC" w:rsidRDefault="005908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Erről értesül:</w:t>
      </w:r>
    </w:p>
    <w:p w:rsidR="005908BC" w:rsidRDefault="005908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Jelöltek</w:t>
      </w:r>
    </w:p>
    <w:p w:rsidR="005908BC" w:rsidRDefault="005908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Irattár</w:t>
      </w:r>
    </w:p>
    <w:p w:rsidR="005908BC" w:rsidRDefault="005908BC">
      <w:r>
        <w:rPr>
          <w:noProof/>
          <w:lang w:eastAsia="hu-HU"/>
        </w:rPr>
        <w:pict>
          <v:rect id="_x0000_s1026" style="position:absolute;margin-left:224.3pt;margin-top:.05pt;width:5.05pt;height:11.55pt;z-index:251658240;mso-wrap-distance-left:-.05pt;mso-wrap-distance-right:-.05pt">
            <v:fill opacity="0"/>
            <v:textbox inset="0,0,0,0">
              <w:txbxContent>
                <w:p w:rsidR="005908BC" w:rsidRDefault="005908BC">
                  <w:pPr>
                    <w:pStyle w:val="Footer"/>
                    <w:rPr>
                      <w:rStyle w:val="PageNumber"/>
                    </w:rPr>
                  </w:pPr>
                  <w:fldSimple w:instr="PAGE">
                    <w:r>
                      <w:rPr>
                        <w:noProof/>
                      </w:rPr>
                      <w:t>2</w:t>
                    </w:r>
                  </w:fldSimple>
                </w:p>
              </w:txbxContent>
            </v:textbox>
            <w10:wrap type="square" side="largest"/>
          </v:rect>
        </w:pict>
      </w:r>
    </w:p>
    <w:sectPr w:rsidR="005908BC" w:rsidSect="00C23C69">
      <w:headerReference w:type="even" r:id="rId9"/>
      <w:headerReference w:type="default" r:id="rId10"/>
      <w:footerReference w:type="default" r:id="rId11"/>
      <w:pgSz w:w="11906" w:h="16838"/>
      <w:pgMar w:top="1417" w:right="1417" w:bottom="1118" w:left="1417" w:header="0" w:footer="714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8BC" w:rsidRDefault="005908BC" w:rsidP="00AA6F02">
      <w:pPr>
        <w:spacing w:after="0" w:line="240" w:lineRule="auto"/>
      </w:pPr>
      <w:r>
        <w:separator/>
      </w:r>
    </w:p>
  </w:endnote>
  <w:endnote w:type="continuationSeparator" w:id="0">
    <w:p w:rsidR="005908BC" w:rsidRDefault="005908BC" w:rsidP="00AA6F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imSun">
    <w:altName w:val="??¨§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8BC" w:rsidRDefault="005908BC">
    <w:pPr>
      <w:pStyle w:val="Footer"/>
    </w:pPr>
  </w:p>
  <w:p w:rsidR="005908BC" w:rsidRDefault="005908B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8BC" w:rsidRDefault="005908BC" w:rsidP="00AA6F02">
      <w:pPr>
        <w:spacing w:after="0" w:line="240" w:lineRule="auto"/>
      </w:pPr>
      <w:r>
        <w:separator/>
      </w:r>
    </w:p>
  </w:footnote>
  <w:footnote w:type="continuationSeparator" w:id="0">
    <w:p w:rsidR="005908BC" w:rsidRDefault="005908BC" w:rsidP="00AA6F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8BC" w:rsidRDefault="005908BC" w:rsidP="007E2B9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08BC" w:rsidRDefault="005908B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8BC" w:rsidRDefault="005908BC" w:rsidP="007E2B9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5908BC" w:rsidRDefault="005908B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87AF5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5B8F596A"/>
    <w:multiLevelType w:val="hybridMultilevel"/>
    <w:tmpl w:val="E432E280"/>
    <w:lvl w:ilvl="0" w:tplc="8D58DE9E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1AA521B"/>
    <w:multiLevelType w:val="hybridMultilevel"/>
    <w:tmpl w:val="F886E898"/>
    <w:lvl w:ilvl="0" w:tplc="8D58DE9E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76FC62C4"/>
    <w:multiLevelType w:val="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A6F02"/>
    <w:rsid w:val="000100A0"/>
    <w:rsid w:val="00057EF9"/>
    <w:rsid w:val="000E208F"/>
    <w:rsid w:val="00131C14"/>
    <w:rsid w:val="001A7D5E"/>
    <w:rsid w:val="001F417F"/>
    <w:rsid w:val="00425DDC"/>
    <w:rsid w:val="004B45A4"/>
    <w:rsid w:val="005908BC"/>
    <w:rsid w:val="006A76F0"/>
    <w:rsid w:val="00702300"/>
    <w:rsid w:val="007E2B94"/>
    <w:rsid w:val="00856F90"/>
    <w:rsid w:val="008B596C"/>
    <w:rsid w:val="00AA6F02"/>
    <w:rsid w:val="00B56C2C"/>
    <w:rsid w:val="00C23C69"/>
    <w:rsid w:val="00C63197"/>
    <w:rsid w:val="00C66AB1"/>
    <w:rsid w:val="00D07448"/>
    <w:rsid w:val="00D1156F"/>
    <w:rsid w:val="00EC5D45"/>
    <w:rsid w:val="00F3687F"/>
    <w:rsid w:val="00F75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D45"/>
    <w:pPr>
      <w:suppressAutoHyphens/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lbChar">
    <w:name w:val="Élőláb Char"/>
    <w:basedOn w:val="DefaultParagraphFont"/>
    <w:uiPriority w:val="99"/>
    <w:rsid w:val="00EC5D45"/>
    <w:rPr>
      <w:rFonts w:ascii="Times New Roman" w:hAnsi="Times New Roman" w:cs="Times New Roman"/>
      <w:sz w:val="20"/>
      <w:szCs w:val="20"/>
      <w:lang w:eastAsia="hu-HU"/>
    </w:rPr>
  </w:style>
  <w:style w:type="character" w:styleId="PageNumber">
    <w:name w:val="page number"/>
    <w:basedOn w:val="DefaultParagraphFont"/>
    <w:uiPriority w:val="99"/>
    <w:rsid w:val="00EC5D45"/>
    <w:rPr>
      <w:rFonts w:cs="Times New Roman"/>
    </w:rPr>
  </w:style>
  <w:style w:type="character" w:customStyle="1" w:styleId="lfejChar">
    <w:name w:val="Élőfej Char"/>
    <w:basedOn w:val="DefaultParagraphFont"/>
    <w:uiPriority w:val="99"/>
    <w:rsid w:val="00EC5D45"/>
    <w:rPr>
      <w:rFonts w:cs="Times New Roman"/>
    </w:rPr>
  </w:style>
  <w:style w:type="character" w:customStyle="1" w:styleId="ListLabel1">
    <w:name w:val="ListLabel 1"/>
    <w:uiPriority w:val="99"/>
    <w:rsid w:val="00AA6F02"/>
    <w:rPr>
      <w:sz w:val="24"/>
    </w:rPr>
  </w:style>
  <w:style w:type="character" w:customStyle="1" w:styleId="ListLabel2">
    <w:name w:val="ListLabel 2"/>
    <w:uiPriority w:val="99"/>
    <w:rsid w:val="00AA6F02"/>
  </w:style>
  <w:style w:type="paragraph" w:customStyle="1" w:styleId="Cmsor">
    <w:name w:val="Címsor"/>
    <w:basedOn w:val="Normal"/>
    <w:next w:val="BodyText"/>
    <w:uiPriority w:val="99"/>
    <w:rsid w:val="00AA6F02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AA6F02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100A0"/>
    <w:rPr>
      <w:rFonts w:cs="Times New Roman"/>
      <w:lang w:eastAsia="en-US"/>
    </w:rPr>
  </w:style>
  <w:style w:type="paragraph" w:styleId="List">
    <w:name w:val="List"/>
    <w:basedOn w:val="BodyText"/>
    <w:uiPriority w:val="99"/>
    <w:rsid w:val="00AA6F02"/>
    <w:rPr>
      <w:rFonts w:cs="Mangal"/>
    </w:rPr>
  </w:style>
  <w:style w:type="paragraph" w:customStyle="1" w:styleId="Felirat">
    <w:name w:val="Felirat"/>
    <w:basedOn w:val="Normal"/>
    <w:uiPriority w:val="99"/>
    <w:rsid w:val="00AA6F02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al"/>
    <w:uiPriority w:val="99"/>
    <w:rsid w:val="00AA6F02"/>
    <w:pPr>
      <w:suppressLineNumbers/>
    </w:pPr>
    <w:rPr>
      <w:rFonts w:cs="Mangal"/>
    </w:rPr>
  </w:style>
  <w:style w:type="paragraph" w:styleId="Footer">
    <w:name w:val="footer"/>
    <w:basedOn w:val="Normal"/>
    <w:link w:val="FooterChar"/>
    <w:uiPriority w:val="99"/>
    <w:rsid w:val="00EC5D45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0"/>
      <w:szCs w:val="20"/>
      <w:lang w:eastAsia="hu-H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100A0"/>
    <w:rPr>
      <w:rFonts w:cs="Times New Roman"/>
      <w:lang w:eastAsia="en-US"/>
    </w:rPr>
  </w:style>
  <w:style w:type="paragraph" w:styleId="Header">
    <w:name w:val="header"/>
    <w:basedOn w:val="Normal"/>
    <w:link w:val="HeaderChar"/>
    <w:uiPriority w:val="99"/>
    <w:rsid w:val="00EC5D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100A0"/>
    <w:rPr>
      <w:rFonts w:cs="Times New Roman"/>
      <w:lang w:eastAsia="en-US"/>
    </w:rPr>
  </w:style>
  <w:style w:type="paragraph" w:styleId="ListParagraph">
    <w:name w:val="List Paragraph"/>
    <w:basedOn w:val="Normal"/>
    <w:uiPriority w:val="99"/>
    <w:qFormat/>
    <w:rsid w:val="00EC5D45"/>
    <w:pPr>
      <w:ind w:left="720"/>
      <w:contextualSpacing/>
    </w:pPr>
  </w:style>
  <w:style w:type="paragraph" w:customStyle="1" w:styleId="Kerettartalom">
    <w:name w:val="Kerettartalom"/>
    <w:basedOn w:val="Normal"/>
    <w:uiPriority w:val="99"/>
    <w:rsid w:val="00AA6F02"/>
  </w:style>
  <w:style w:type="table" w:styleId="TableGrid">
    <w:name w:val="Table Grid"/>
    <w:basedOn w:val="TableNormal"/>
    <w:uiPriority w:val="99"/>
    <w:rsid w:val="00EC5D4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4B45A4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A7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273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hvi@hajduszob.h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</TotalTime>
  <Pages>2</Pages>
  <Words>312</Words>
  <Characters>2155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</dc:title>
  <dc:subject/>
  <dc:creator>Dr. Seregi Dóra</dc:creator>
  <cp:keywords/>
  <dc:description/>
  <cp:lastModifiedBy>farkasne</cp:lastModifiedBy>
  <cp:revision>4</cp:revision>
  <cp:lastPrinted>2014-09-09T08:59:00Z</cp:lastPrinted>
  <dcterms:created xsi:type="dcterms:W3CDTF">2014-09-08T13:14:00Z</dcterms:created>
  <dcterms:modified xsi:type="dcterms:W3CDTF">2014-09-09T09:00:00Z</dcterms:modified>
</cp:coreProperties>
</file>